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08D" w:rsidRPr="00EE7C28" w:rsidRDefault="00E1408D" w:rsidP="00E140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C28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E1408D" w:rsidRPr="00EE7C28" w:rsidRDefault="00E1408D" w:rsidP="00E14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7365"/>
      </w:tblGrid>
      <w:tr w:rsidR="00E1408D" w:rsidRPr="00EE7C28" w:rsidTr="004A7539">
        <w:tc>
          <w:tcPr>
            <w:tcW w:w="2830" w:type="dxa"/>
          </w:tcPr>
          <w:p w:rsidR="00E1408D" w:rsidRPr="00EE7C28" w:rsidRDefault="00E1408D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365" w:type="dxa"/>
          </w:tcPr>
          <w:p w:rsidR="00E1408D" w:rsidRPr="00EE7C28" w:rsidRDefault="001C2E6D" w:rsidP="00E1408D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b/>
                <w:sz w:val="28"/>
                <w:szCs w:val="28"/>
              </w:rPr>
              <w:t>Страноведение Германии</w:t>
            </w:r>
            <w:r w:rsidR="0087338E" w:rsidRPr="00EE7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B4C76" w:rsidRPr="00EE7C28">
              <w:rPr>
                <w:rFonts w:ascii="Times New Roman" w:hAnsi="Times New Roman" w:cs="Times New Roman"/>
                <w:b/>
                <w:sz w:val="28"/>
                <w:szCs w:val="28"/>
              </w:rPr>
              <w:t>(Профессионально – ориентированный модуль)</w:t>
            </w:r>
          </w:p>
        </w:tc>
      </w:tr>
      <w:tr w:rsidR="00E1408D" w:rsidRPr="00EE7C28" w:rsidTr="004A7539">
        <w:tc>
          <w:tcPr>
            <w:tcW w:w="2830" w:type="dxa"/>
          </w:tcPr>
          <w:p w:rsidR="00E1408D" w:rsidRPr="00EE7C28" w:rsidRDefault="00E1408D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365" w:type="dxa"/>
          </w:tcPr>
          <w:p w:rsidR="00E1408D" w:rsidRDefault="005B4C76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6-05-0231-01 Современные иностранные языки</w:t>
            </w:r>
            <w:r w:rsidR="004B045B"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(английский, немецкий)</w:t>
            </w:r>
          </w:p>
          <w:p w:rsidR="003C7A70" w:rsidRPr="00EE7C28" w:rsidRDefault="003C7A70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(дневная) форма получения высшего образования</w:t>
            </w:r>
          </w:p>
        </w:tc>
      </w:tr>
      <w:tr w:rsidR="00E1408D" w:rsidRPr="00EE7C28" w:rsidTr="004A7539">
        <w:tc>
          <w:tcPr>
            <w:tcW w:w="2830" w:type="dxa"/>
          </w:tcPr>
          <w:p w:rsidR="00E1408D" w:rsidRPr="00EE7C28" w:rsidRDefault="00E1408D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365" w:type="dxa"/>
          </w:tcPr>
          <w:p w:rsidR="00E1408D" w:rsidRPr="00EE7C28" w:rsidRDefault="00E1408D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2 курс </w:t>
            </w:r>
          </w:p>
        </w:tc>
      </w:tr>
      <w:tr w:rsidR="00E1408D" w:rsidRPr="00EE7C28" w:rsidTr="004A7539">
        <w:tc>
          <w:tcPr>
            <w:tcW w:w="2830" w:type="dxa"/>
          </w:tcPr>
          <w:p w:rsidR="00E1408D" w:rsidRPr="00EE7C28" w:rsidRDefault="00E1408D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365" w:type="dxa"/>
          </w:tcPr>
          <w:p w:rsidR="00E1408D" w:rsidRPr="00EE7C28" w:rsidRDefault="00E1408D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2E6D" w:rsidRPr="00EE7C28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  <w:r w:rsidR="00EE7C2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E1408D" w:rsidRPr="00EE7C28" w:rsidTr="004A7539">
        <w:tc>
          <w:tcPr>
            <w:tcW w:w="2830" w:type="dxa"/>
          </w:tcPr>
          <w:p w:rsidR="00E1408D" w:rsidRPr="00EE7C28" w:rsidRDefault="00E1408D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365" w:type="dxa"/>
          </w:tcPr>
          <w:p w:rsidR="00E1408D" w:rsidRPr="00EE7C28" w:rsidRDefault="001C2E6D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Всего – 138</w:t>
            </w:r>
            <w:r w:rsidR="00E1408D"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академических часов, из них – 70</w:t>
            </w:r>
            <w:r w:rsidR="00EE7C28">
              <w:rPr>
                <w:rFonts w:ascii="Times New Roman" w:hAnsi="Times New Roman" w:cs="Times New Roman"/>
                <w:sz w:val="28"/>
                <w:szCs w:val="28"/>
              </w:rPr>
              <w:t xml:space="preserve"> аудиторных часов</w:t>
            </w:r>
          </w:p>
        </w:tc>
      </w:tr>
      <w:tr w:rsidR="00E1408D" w:rsidRPr="00EE7C28" w:rsidTr="004A7539">
        <w:tc>
          <w:tcPr>
            <w:tcW w:w="2830" w:type="dxa"/>
          </w:tcPr>
          <w:p w:rsidR="00E1408D" w:rsidRPr="00EE7C28" w:rsidRDefault="00E1408D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365" w:type="dxa"/>
          </w:tcPr>
          <w:p w:rsidR="00E1408D" w:rsidRPr="00EE7C28" w:rsidRDefault="00E1408D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3 зачётные единицы </w:t>
            </w:r>
          </w:p>
        </w:tc>
      </w:tr>
      <w:tr w:rsidR="00E1408D" w:rsidRPr="00EE7C28" w:rsidTr="004A7539">
        <w:tc>
          <w:tcPr>
            <w:tcW w:w="2830" w:type="dxa"/>
          </w:tcPr>
          <w:p w:rsidR="00E1408D" w:rsidRPr="00EE7C28" w:rsidRDefault="00E1408D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365" w:type="dxa"/>
          </w:tcPr>
          <w:p w:rsidR="00E1408D" w:rsidRPr="00EE7C28" w:rsidRDefault="00E1408D" w:rsidP="00E1408D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Практикум по иностранному языку</w:t>
            </w:r>
          </w:p>
        </w:tc>
      </w:tr>
      <w:tr w:rsidR="00E1408D" w:rsidRPr="00EE7C28" w:rsidTr="004A7539">
        <w:tc>
          <w:tcPr>
            <w:tcW w:w="2830" w:type="dxa"/>
          </w:tcPr>
          <w:p w:rsidR="00E1408D" w:rsidRPr="00EE7C28" w:rsidRDefault="00E1408D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365" w:type="dxa"/>
          </w:tcPr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 Германии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Geographie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Deutschlands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Географическое положение Германии в Европе. Соседние страны Германии. Естественные границы. Территория и население. Ландшафт Германии: побережья, моря, острова и полуострова, озера, реки, горы, низменности, леса.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Кильский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канал. Природа и климат Германии. Полезные ископаемые в Германии. Немецкоязычные страны (Австрия, Швейцария и др.).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b/>
                <w:sz w:val="28"/>
                <w:szCs w:val="28"/>
              </w:rPr>
              <w:t>Тема 2.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Страна и люди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Land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und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Leute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Немецкие национальные символы. Немецкий язык и его развитие. Немецкие народности и их диалекты. Немецкий национальный характер. Демографические проблемы в Германии. Структура населения в Германии и перспективы ее развития. Социальная интеграция этнических меньшинств в Германии. 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b/>
                <w:sz w:val="28"/>
                <w:szCs w:val="28"/>
              </w:rPr>
              <w:t>Тема 3.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линии немецкой истории до 1945 г.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Grundlinien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deutscher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Geschichte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bis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1945)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Зарождение немецкого народа. Франкское государство 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Карла Великого. Восточная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Франкия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и Западная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Франкия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Оттонский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период. Священная Римская империя германской нации. Мартин Лютер и Реформация. Тридцатилетняя война. Княжеский абсолютизм в Германии 18 века. Землеустройство при Наполеоне. Второй Германский рейх и Отто фон Бисмарк. Первая мировая война. Третий германский рейх. Вторая мировая война.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39" w:rsidRPr="001138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E7C28">
              <w:rPr>
                <w:rFonts w:ascii="Times New Roman" w:hAnsi="Times New Roman" w:cs="Times New Roman"/>
                <w:b/>
                <w:sz w:val="28"/>
                <w:szCs w:val="28"/>
              </w:rPr>
              <w:t>Тема 4.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Раздел</w:t>
            </w:r>
            <w:r w:rsidRPr="001138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38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  <w:r w:rsidRPr="001138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Германии</w:t>
            </w:r>
            <w:r w:rsidRPr="001138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(Teilung und Wiedervereinigung Deutschlands)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8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ab/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Раздел Германии после Второй мировой войны. Берлинская стена. Разобщенность в развитии ФРГ и ГДР. Воссоединение Германии. Государственное устройство Германии. Ведущие партии в Германии. Канцлер Германии и его функции. Федеральный президент и его функции. Роль Германии в ЕС. Германия и мировая политика. Промышленность Германии.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E7C28" w:rsidRPr="00EE7C28">
              <w:rPr>
                <w:rFonts w:ascii="Times New Roman" w:hAnsi="Times New Roman" w:cs="Times New Roman"/>
                <w:b/>
                <w:sz w:val="28"/>
                <w:szCs w:val="28"/>
              </w:rPr>
              <w:t>Тема 5</w:t>
            </w:r>
            <w:r w:rsidR="00EE7C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Германия и история ее культуры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Deutschland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und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seine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Kulturgeschichte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Влияние кельтской и римской культур на германскую. Эпоха возрождения в период правления Карла Великого. Эпоха Ренессанса в период правления Отто Великого. Романский стиль. Готика. Барокко.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Везерренессанс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и фахверк. Немецкие гуманисты. Немецкие философы. Немецкие художники. Немецкие писатели. Немецкие композиторы. Немецкие ученые.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b/>
                <w:sz w:val="28"/>
                <w:szCs w:val="28"/>
              </w:rPr>
              <w:t>Тема 6.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Новые немецкие федеральные земли.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Die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neuen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deutschen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Bundesländer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ab/>
              <w:t>Мекленбург–Передняя Померания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Mecklenburg-Vorpommern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), Бранденбург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Brandenburg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), Саксония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Sachsen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), Саксония–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Ангальт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Sachsen-Anhalt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), Тюрингия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Thüringen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7539" w:rsidRPr="001138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E7C2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113828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7.</w:t>
            </w:r>
            <w:r w:rsidRPr="001138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  <w:r w:rsidRPr="001138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1138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138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ФРГ</w:t>
            </w:r>
            <w:r w:rsidRPr="001138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(Bildungssystem der Bundesrepublik Deutschland)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8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ab/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Школы в Германии. Начальная школа. Основная школа. Реальная школа. Гимназия. Объединенная школа и уровень ориентации. Обязательные предметы. Профессиональное образование. Дуальная система. Выпускной экзамен. «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Нумерус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Клаузус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». Высшие учебные заведения в 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Германии. Старейшие немецкие университеты.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b/>
                <w:sz w:val="28"/>
                <w:szCs w:val="28"/>
              </w:rPr>
              <w:t>Тема 8.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Немецкие праздники и обычаи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Deutsche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Feste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und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Bräuche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Немецкие праздники и их традиции. Рождество. Пасха. Немецкие карнавалы: Кельнский карнавал,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Октоберфест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. Национальный праздник в Германии. День матери в Германии и другие праздники. Германия и гастрономия: фирменные блюда немецкой кухни.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b/>
                <w:sz w:val="28"/>
                <w:szCs w:val="28"/>
              </w:rPr>
              <w:t>Тема 9.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Достопримечательности </w:t>
            </w:r>
            <w:r w:rsidR="00A23654" w:rsidRPr="00EE7C28">
              <w:rPr>
                <w:rFonts w:ascii="Times New Roman" w:hAnsi="Times New Roman" w:cs="Times New Roman"/>
                <w:sz w:val="28"/>
                <w:szCs w:val="28"/>
              </w:rPr>
              <w:t>Германии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Sehenswürdigkeiten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Deutschlands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Памятник Герману в г.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Детмольд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. Берлин и его достопримечательности. Бонн. Кельн и Кельнский собор.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Ахен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- любимая резиденция Карла Великого. Город Крысолова из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Гамельна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. Немецкие ганзейские города: Киль, Любек. Свободный и ганзейский город Гамбург. Бремен и бременские городские музыканты. Потсдам и замок "Сан-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Суси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".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Мюльхаузен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– город Томаса Мюнцера.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Вартбург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, Виттенберг и Реформация. Майнц – город немецкого книгопечатания. Дрезден и Дрезденская картинная галерея. Потсдам.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b/>
                <w:sz w:val="28"/>
                <w:szCs w:val="28"/>
              </w:rPr>
              <w:t>Тема 10.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Немецкоговорящие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страны: Австрия 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818BD"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654" w:rsidRPr="00EE7C2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Deutschsprachige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Länder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Österreich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)   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Географическое положение Австрии. Индустрия Австрии. Государственное устройство Австрии. Культурная жизнь. Достопримечательности. Столица Австрии. Выдающиеся люди. 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b/>
                <w:sz w:val="28"/>
                <w:szCs w:val="28"/>
              </w:rPr>
              <w:t>Тема 11.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Немецкоговорящие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страны: Швейцария </w:t>
            </w:r>
            <w:proofErr w:type="gram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23654" w:rsidRPr="00EE7C2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Deutschsprachige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Länder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die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Schweiz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)    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Географическое положение Швейцарии. Индустрия Швейцарии. Государственное устройство Швейцарии. Культурная жизнь. Достопримечательности. Столица Швейцарии. Выдающиеся люди. 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b/>
                <w:sz w:val="28"/>
                <w:szCs w:val="28"/>
              </w:rPr>
              <w:t>Тема 12.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Старые немецкие федеральные земли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Die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alten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deutschen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Bundesländer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E1408D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Берлин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Berlin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), Баден–Вюртемберг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Baden-Württemberg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), Бавария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Bayern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), Бремен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Bremen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), Гамбург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Hamburg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), Гессен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Hessen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), Нижняя Саксония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Niedersachsen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), Северный Рейн–Вестфалия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Nordrhein-Westfalen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Рейнланд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–Пфальц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Rheinland-Pfalz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Шлезвиг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Гольштейн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Schleswig-Holstein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), Саар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Saarland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E1408D" w:rsidRPr="00EE7C28" w:rsidTr="004A7539">
        <w:tc>
          <w:tcPr>
            <w:tcW w:w="2830" w:type="dxa"/>
          </w:tcPr>
          <w:p w:rsidR="00E1408D" w:rsidRPr="00EE7C28" w:rsidRDefault="00E1408D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7365" w:type="dxa"/>
          </w:tcPr>
          <w:p w:rsidR="00590F2F" w:rsidRPr="00EE7C28" w:rsidRDefault="00590F2F" w:rsidP="00590F2F">
            <w:pPr>
              <w:pStyle w:val="a6"/>
              <w:jc w:val="both"/>
              <w:rPr>
                <w:b/>
              </w:rPr>
            </w:pPr>
            <w:r w:rsidRPr="00EE7C28">
              <w:rPr>
                <w:b/>
                <w:i/>
              </w:rPr>
              <w:t>знать</w:t>
            </w:r>
            <w:r w:rsidRPr="00EE7C28">
              <w:rPr>
                <w:b/>
              </w:rPr>
              <w:t>:</w:t>
            </w:r>
          </w:p>
          <w:p w:rsidR="00590F2F" w:rsidRPr="00EE7C28" w:rsidRDefault="00EE7C28" w:rsidP="00590F2F">
            <w:pPr>
              <w:pStyle w:val="a6"/>
              <w:jc w:val="both"/>
            </w:pPr>
            <w:r>
              <w:t>–</w:t>
            </w:r>
            <w:r w:rsidR="00590F2F" w:rsidRPr="00EE7C28">
              <w:t xml:space="preserve"> главные исторические реалии страны изучаемого языка;</w:t>
            </w:r>
          </w:p>
          <w:p w:rsidR="00590F2F" w:rsidRPr="00EE7C28" w:rsidRDefault="00EE7C28" w:rsidP="00590F2F">
            <w:pPr>
              <w:pStyle w:val="a6"/>
              <w:jc w:val="both"/>
            </w:pPr>
            <w:r>
              <w:t>–</w:t>
            </w:r>
            <w:r w:rsidR="00590F2F" w:rsidRPr="00EE7C28">
              <w:t xml:space="preserve"> основы социально-политического строя и экономики страны изучаемого языка;</w:t>
            </w:r>
          </w:p>
          <w:p w:rsidR="00590F2F" w:rsidRPr="00EE7C28" w:rsidRDefault="00EE7C28" w:rsidP="00590F2F">
            <w:pPr>
              <w:pStyle w:val="a6"/>
              <w:jc w:val="both"/>
            </w:pPr>
            <w:r>
              <w:t>–</w:t>
            </w:r>
            <w:r w:rsidR="00590F2F" w:rsidRPr="00EE7C28">
              <w:t xml:space="preserve"> культуру страны изучаемого языка и ее традиции;</w:t>
            </w:r>
          </w:p>
          <w:p w:rsidR="00590F2F" w:rsidRPr="00EE7C28" w:rsidRDefault="00EE7C28" w:rsidP="00590F2F">
            <w:pPr>
              <w:pStyle w:val="a6"/>
              <w:jc w:val="both"/>
            </w:pPr>
            <w:r>
              <w:t>–</w:t>
            </w:r>
            <w:r w:rsidR="00590F2F" w:rsidRPr="00EE7C28">
              <w:t xml:space="preserve"> основные достопримечательности.</w:t>
            </w:r>
          </w:p>
          <w:p w:rsidR="00590F2F" w:rsidRPr="00EE7C28" w:rsidRDefault="00590F2F" w:rsidP="00590F2F">
            <w:pPr>
              <w:pStyle w:val="a6"/>
              <w:jc w:val="both"/>
              <w:rPr>
                <w:b/>
              </w:rPr>
            </w:pPr>
            <w:r w:rsidRPr="00EE7C28">
              <w:rPr>
                <w:b/>
                <w:i/>
              </w:rPr>
              <w:t>уметь</w:t>
            </w:r>
            <w:r w:rsidRPr="00EE7C28">
              <w:rPr>
                <w:b/>
              </w:rPr>
              <w:t>:</w:t>
            </w:r>
          </w:p>
          <w:p w:rsidR="00590F2F" w:rsidRPr="00EE7C28" w:rsidRDefault="00EE7C28" w:rsidP="00590F2F">
            <w:pPr>
              <w:pStyle w:val="a6"/>
              <w:jc w:val="both"/>
            </w:pPr>
            <w:r>
              <w:t xml:space="preserve">– </w:t>
            </w:r>
            <w:r w:rsidR="00590F2F" w:rsidRPr="00EE7C28">
              <w:t>анализировать исторические корни и закономерности современных явлений;</w:t>
            </w:r>
          </w:p>
          <w:p w:rsidR="00590F2F" w:rsidRPr="00EE7C28" w:rsidRDefault="00EE7C28" w:rsidP="00590F2F">
            <w:pPr>
              <w:pStyle w:val="a6"/>
              <w:jc w:val="both"/>
            </w:pPr>
            <w:r>
              <w:t xml:space="preserve">– </w:t>
            </w:r>
            <w:r w:rsidR="00590F2F" w:rsidRPr="00EE7C28">
              <w:t>комментировать политические и экономические особенности современности с исторической точки зрения;</w:t>
            </w:r>
          </w:p>
          <w:p w:rsidR="00590F2F" w:rsidRPr="00EE7C28" w:rsidRDefault="00EE7C28" w:rsidP="00590F2F">
            <w:pPr>
              <w:pStyle w:val="a6"/>
              <w:jc w:val="both"/>
            </w:pPr>
            <w:r>
              <w:t xml:space="preserve">– </w:t>
            </w:r>
            <w:r w:rsidR="00590F2F" w:rsidRPr="00EE7C28">
              <w:t>использовать в практике преподавания иностранных языков страноведческую тематику;</w:t>
            </w:r>
          </w:p>
          <w:p w:rsidR="00590F2F" w:rsidRPr="00EE7C28" w:rsidRDefault="00EE7C28" w:rsidP="00590F2F">
            <w:pPr>
              <w:pStyle w:val="a6"/>
              <w:jc w:val="both"/>
            </w:pPr>
            <w:r>
              <w:t xml:space="preserve">– </w:t>
            </w:r>
            <w:r w:rsidR="00590F2F" w:rsidRPr="00EE7C28">
              <w:t>рассматривать культурно-исторические, социально-политические и экономические реалии в типологическом аспекте.</w:t>
            </w:r>
          </w:p>
          <w:p w:rsidR="00590F2F" w:rsidRPr="00F818BD" w:rsidRDefault="00590F2F" w:rsidP="00590F2F">
            <w:pPr>
              <w:pStyle w:val="a6"/>
              <w:jc w:val="both"/>
              <w:rPr>
                <w:b/>
                <w:i/>
              </w:rPr>
            </w:pPr>
            <w:r w:rsidRPr="00F818BD">
              <w:rPr>
                <w:b/>
                <w:i/>
              </w:rPr>
              <w:t>владеть:</w:t>
            </w:r>
          </w:p>
          <w:p w:rsidR="00590F2F" w:rsidRPr="00EE7C28" w:rsidRDefault="00EE7C28" w:rsidP="00590F2F">
            <w:pPr>
              <w:pStyle w:val="a6"/>
              <w:jc w:val="both"/>
            </w:pPr>
            <w:r>
              <w:t xml:space="preserve">– </w:t>
            </w:r>
            <w:r w:rsidR="00590F2F" w:rsidRPr="00EE7C28">
              <w:t>навыками реферирования, анализа, комментирования материалов по страноведческой тематике из различных информационных источников;</w:t>
            </w:r>
          </w:p>
          <w:p w:rsidR="00E1408D" w:rsidRPr="00EE7C28" w:rsidRDefault="00E1408D" w:rsidP="00E1408D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1408D" w:rsidRPr="00EE7C28" w:rsidTr="004A7539">
        <w:tc>
          <w:tcPr>
            <w:tcW w:w="2830" w:type="dxa"/>
          </w:tcPr>
          <w:p w:rsidR="00E1408D" w:rsidRPr="00EE7C28" w:rsidRDefault="00E1408D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компетенции </w:t>
            </w:r>
          </w:p>
        </w:tc>
        <w:tc>
          <w:tcPr>
            <w:tcW w:w="7365" w:type="dxa"/>
          </w:tcPr>
          <w:p w:rsidR="00E1408D" w:rsidRPr="00F566A9" w:rsidRDefault="00F818BD" w:rsidP="00E1408D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знания об истории языка, общественно – политическом развитии стран(ы) изучаемого языка и ее современных социально – культурных реалиях при решении профессиональных задач</w:t>
            </w:r>
            <w:r w:rsidR="00F566A9" w:rsidRPr="00F566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408D" w:rsidRPr="00EE7C28" w:rsidTr="004A7539">
        <w:tc>
          <w:tcPr>
            <w:tcW w:w="2830" w:type="dxa"/>
          </w:tcPr>
          <w:p w:rsidR="00E1408D" w:rsidRPr="00EE7C28" w:rsidRDefault="00E1408D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7365" w:type="dxa"/>
          </w:tcPr>
          <w:p w:rsidR="00E1408D" w:rsidRPr="00EE7C28" w:rsidRDefault="001C2E6D" w:rsidP="00E1408D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В 4</w:t>
            </w:r>
            <w:r w:rsidR="00FC42CF">
              <w:rPr>
                <w:rFonts w:ascii="Times New Roman" w:hAnsi="Times New Roman" w:cs="Times New Roman"/>
                <w:sz w:val="28"/>
                <w:szCs w:val="28"/>
              </w:rPr>
              <w:t xml:space="preserve"> семестре – зачё</w:t>
            </w:r>
            <w:r w:rsidR="00E1408D"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</w:p>
        </w:tc>
      </w:tr>
    </w:tbl>
    <w:p w:rsidR="00E1408D" w:rsidRPr="00EE7C28" w:rsidRDefault="00E1408D" w:rsidP="00E14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08D" w:rsidRPr="00EE7C28" w:rsidRDefault="00E1408D" w:rsidP="00E14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08D" w:rsidRDefault="00E1408D" w:rsidP="00E14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43D" w:rsidRPr="00EE7C28" w:rsidRDefault="00E6243D" w:rsidP="00E14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408D" w:rsidRPr="00EE7C28" w:rsidRDefault="00E1408D" w:rsidP="00E14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08D" w:rsidRPr="00EE7C28" w:rsidRDefault="00E1408D" w:rsidP="00E14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08D" w:rsidRPr="00EE7C28" w:rsidRDefault="00E1408D" w:rsidP="00E1408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1B06EA" w:rsidRPr="00EE7C28" w:rsidRDefault="001B06EA">
      <w:pPr>
        <w:rPr>
          <w:rFonts w:ascii="Times New Roman" w:hAnsi="Times New Roman" w:cs="Times New Roman"/>
          <w:sz w:val="28"/>
          <w:szCs w:val="28"/>
        </w:rPr>
      </w:pPr>
    </w:p>
    <w:sectPr w:rsidR="001B06EA" w:rsidRPr="00EE7C28" w:rsidSect="00C13C1B">
      <w:headerReference w:type="default" r:id="rId7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101" w:rsidRDefault="00136101">
      <w:pPr>
        <w:spacing w:after="0" w:line="240" w:lineRule="auto"/>
      </w:pPr>
      <w:r>
        <w:separator/>
      </w:r>
    </w:p>
  </w:endnote>
  <w:endnote w:type="continuationSeparator" w:id="0">
    <w:p w:rsidR="00136101" w:rsidRDefault="00136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101" w:rsidRDefault="00136101">
      <w:pPr>
        <w:spacing w:after="0" w:line="240" w:lineRule="auto"/>
      </w:pPr>
      <w:r>
        <w:separator/>
      </w:r>
    </w:p>
  </w:footnote>
  <w:footnote w:type="continuationSeparator" w:id="0">
    <w:p w:rsidR="00136101" w:rsidRDefault="00136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F1E" w:rsidRDefault="00E1408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ECD286" wp14:editId="7F552A81">
              <wp:simplePos x="0" y="0"/>
              <wp:positionH relativeFrom="page">
                <wp:posOffset>3884295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F1E" w:rsidRDefault="00E1408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243D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ECD286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05.85pt;margin-top:34.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ETxQ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" filled="f" stroked="f">
              <v:textbox inset="0,0,0,0">
                <w:txbxContent>
                  <w:p w:rsidR="00F44F1E" w:rsidRDefault="00E1408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6243D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0572"/>
    <w:multiLevelType w:val="multilevel"/>
    <w:tmpl w:val="BDF268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42"/>
    <w:rsid w:val="0000206A"/>
    <w:rsid w:val="00030BFB"/>
    <w:rsid w:val="00053884"/>
    <w:rsid w:val="000F5E87"/>
    <w:rsid w:val="00113828"/>
    <w:rsid w:val="00136101"/>
    <w:rsid w:val="001B06EA"/>
    <w:rsid w:val="001C2E6D"/>
    <w:rsid w:val="001E710C"/>
    <w:rsid w:val="003C7A70"/>
    <w:rsid w:val="004013B4"/>
    <w:rsid w:val="004A7539"/>
    <w:rsid w:val="004B045B"/>
    <w:rsid w:val="004C7142"/>
    <w:rsid w:val="00577E62"/>
    <w:rsid w:val="00590F2F"/>
    <w:rsid w:val="005B4C76"/>
    <w:rsid w:val="005F60E7"/>
    <w:rsid w:val="00610743"/>
    <w:rsid w:val="00712514"/>
    <w:rsid w:val="0087338E"/>
    <w:rsid w:val="009D18D8"/>
    <w:rsid w:val="00A23654"/>
    <w:rsid w:val="00BD5A46"/>
    <w:rsid w:val="00C473CC"/>
    <w:rsid w:val="00E1408D"/>
    <w:rsid w:val="00E21EEC"/>
    <w:rsid w:val="00E6243D"/>
    <w:rsid w:val="00EB5053"/>
    <w:rsid w:val="00EE4949"/>
    <w:rsid w:val="00EE7C28"/>
    <w:rsid w:val="00F566A9"/>
    <w:rsid w:val="00F818BD"/>
    <w:rsid w:val="00FC42CF"/>
    <w:rsid w:val="00F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180F5-0105-4463-9190-8033E380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1408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1408D"/>
  </w:style>
  <w:style w:type="table" w:styleId="a5">
    <w:name w:val="Table Grid"/>
    <w:basedOn w:val="a1"/>
    <w:uiPriority w:val="59"/>
    <w:rsid w:val="00E14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90F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1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3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17</cp:revision>
  <cp:lastPrinted>2024-12-18T06:17:00Z</cp:lastPrinted>
  <dcterms:created xsi:type="dcterms:W3CDTF">2024-10-10T12:35:00Z</dcterms:created>
  <dcterms:modified xsi:type="dcterms:W3CDTF">2024-12-26T08:02:00Z</dcterms:modified>
</cp:coreProperties>
</file>